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B68" w:rsidRPr="00022B68" w:rsidRDefault="00022B68" w:rsidP="00DC24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022B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ULGA INWESTYCYJNA W PODATKU ROLNYM</w:t>
      </w:r>
    </w:p>
    <w:p w:rsidR="00DC24B2" w:rsidRPr="00DC24B2" w:rsidRDefault="00DC24B2" w:rsidP="00DC24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24B2">
        <w:rPr>
          <w:rFonts w:ascii="Times New Roman" w:eastAsia="Times New Roman" w:hAnsi="Times New Roman" w:cs="Times New Roman"/>
          <w:sz w:val="24"/>
          <w:szCs w:val="24"/>
          <w:lang w:eastAsia="pl-PL"/>
        </w:rPr>
        <w:t>Aby ubiegać się o ulgę inwestycyjną w podatku rolnym należy złożyć:</w:t>
      </w:r>
    </w:p>
    <w:p w:rsidR="00DC24B2" w:rsidRPr="00DC24B2" w:rsidRDefault="00DC24B2" w:rsidP="00DC24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24B2">
        <w:rPr>
          <w:rFonts w:ascii="Times New Roman" w:eastAsia="Times New Roman" w:hAnsi="Times New Roman" w:cs="Times New Roman"/>
          <w:sz w:val="24"/>
          <w:szCs w:val="24"/>
          <w:lang w:eastAsia="pl-PL"/>
        </w:rPr>
        <w:t>wniosek o udzielenie ulgi inwestycyjnej,</w:t>
      </w:r>
    </w:p>
    <w:p w:rsidR="00DC24B2" w:rsidRPr="00DC24B2" w:rsidRDefault="00DC24B2" w:rsidP="00DC24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24B2">
        <w:rPr>
          <w:rFonts w:ascii="Times New Roman" w:eastAsia="Times New Roman" w:hAnsi="Times New Roman" w:cs="Times New Roman"/>
          <w:sz w:val="24"/>
          <w:szCs w:val="24"/>
          <w:lang w:eastAsia="pl-PL"/>
        </w:rPr>
        <w:t>rachunki, faktury (oryginały),</w:t>
      </w:r>
    </w:p>
    <w:p w:rsidR="00DC24B2" w:rsidRPr="00DC24B2" w:rsidRDefault="00DC24B2" w:rsidP="00DC24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24B2">
        <w:rPr>
          <w:rFonts w:ascii="Times New Roman" w:eastAsia="Times New Roman" w:hAnsi="Times New Roman" w:cs="Times New Roman"/>
          <w:sz w:val="24"/>
          <w:szCs w:val="24"/>
          <w:lang w:eastAsia="pl-PL"/>
        </w:rPr>
        <w:t>zestawienie poniesionych wydatków,</w:t>
      </w:r>
    </w:p>
    <w:p w:rsidR="00DC24B2" w:rsidRPr="00DC24B2" w:rsidRDefault="00DC24B2" w:rsidP="00DC24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24B2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potwierdzenie przyjęcia obiektu budowlanego do użytkowania,</w:t>
      </w:r>
    </w:p>
    <w:p w:rsidR="00DC24B2" w:rsidRPr="00DC24B2" w:rsidRDefault="00DC24B2" w:rsidP="00DC24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24B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zakończeniu budowy i poniesionych kosztach,</w:t>
      </w:r>
    </w:p>
    <w:p w:rsidR="00DC24B2" w:rsidRDefault="00DC24B2" w:rsidP="00DC24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24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formularz informacji przedstawianych przy ubieganiu się o pomoc w rolnictwie lub rybołówstwie inną niż pomoc de </w:t>
      </w:r>
      <w:proofErr w:type="spellStart"/>
      <w:r w:rsidRPr="00DC24B2">
        <w:rPr>
          <w:rFonts w:ascii="Times New Roman" w:eastAsia="Times New Roman" w:hAnsi="Times New Roman" w:cs="Times New Roman"/>
          <w:sz w:val="24"/>
          <w:szCs w:val="24"/>
          <w:lang w:eastAsia="pl-PL"/>
        </w:rPr>
        <w:t>minimis</w:t>
      </w:r>
      <w:proofErr w:type="spellEnd"/>
      <w:r w:rsidRPr="00DC24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rolnictwie lub rybołówstwie.</w:t>
      </w:r>
    </w:p>
    <w:p w:rsidR="00022B68" w:rsidRPr="00DC24B2" w:rsidRDefault="00022B68" w:rsidP="00022B6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E75900" w:rsidRDefault="00E75900"/>
    <w:sectPr w:rsidR="00E75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0C4279"/>
    <w:multiLevelType w:val="multilevel"/>
    <w:tmpl w:val="AFD4C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4B2"/>
    <w:rsid w:val="00022B68"/>
    <w:rsid w:val="00DC24B2"/>
    <w:rsid w:val="00E7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6E5F1-4531-4C5A-9E28-310842F6E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4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2</cp:revision>
  <dcterms:created xsi:type="dcterms:W3CDTF">2018-03-26T06:58:00Z</dcterms:created>
  <dcterms:modified xsi:type="dcterms:W3CDTF">2018-03-26T07:04:00Z</dcterms:modified>
</cp:coreProperties>
</file>